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5FA7F" w14:textId="76259F4E" w:rsidR="0009480E" w:rsidRDefault="0009480E">
      <w:r>
        <w:t>Notulen MR vergadering 1</w:t>
      </w:r>
      <w:r w:rsidR="008B2451">
        <w:t>3 januari 2021</w:t>
      </w:r>
      <w:r w:rsidR="008B2451">
        <w:br/>
        <w:t xml:space="preserve">aanvang: 19.30u  </w:t>
      </w:r>
      <w:r w:rsidR="008B2451">
        <w:br/>
        <w:t>aanwezig:</w:t>
      </w:r>
      <w:r>
        <w:t xml:space="preserve"> Aukje, Lindy, Femke,</w:t>
      </w:r>
      <w:r w:rsidR="009D2AF1">
        <w:t xml:space="preserve"> Rik,</w:t>
      </w:r>
      <w:r>
        <w:t xml:space="preserve"> Loes V, Gertie, Bjorn, Rianne</w:t>
      </w:r>
      <w:r>
        <w:br/>
        <w:t xml:space="preserve">Aangesloten: </w:t>
      </w:r>
      <w:r w:rsidR="009D2AF1">
        <w:t>Judith</w:t>
      </w:r>
      <w:r>
        <w:br/>
      </w:r>
    </w:p>
    <w:p w14:paraId="14778E24" w14:textId="4012616A" w:rsidR="0009480E" w:rsidRDefault="0009480E" w:rsidP="0009480E">
      <w:pPr>
        <w:pStyle w:val="Lijstalinea"/>
        <w:numPr>
          <w:ilvl w:val="0"/>
          <w:numId w:val="1"/>
        </w:numPr>
        <w:rPr>
          <w:b/>
        </w:rPr>
      </w:pPr>
      <w:r w:rsidRPr="0009480E">
        <w:rPr>
          <w:b/>
        </w:rPr>
        <w:t>Welkom</w:t>
      </w:r>
      <w:r w:rsidR="008B2451">
        <w:rPr>
          <w:b/>
        </w:rPr>
        <w:t>, notulen en acties vorige vergadering</w:t>
      </w:r>
    </w:p>
    <w:p w14:paraId="1C300364" w14:textId="6265ECCA" w:rsidR="008B2451" w:rsidRPr="008B2451" w:rsidRDefault="00966FEE" w:rsidP="008B2451">
      <w:pPr>
        <w:pStyle w:val="Lijstalinea"/>
        <w:numPr>
          <w:ilvl w:val="1"/>
          <w:numId w:val="1"/>
        </w:numPr>
        <w:rPr>
          <w:bCs/>
        </w:rPr>
      </w:pPr>
      <w:r>
        <w:rPr>
          <w:bCs/>
        </w:rPr>
        <w:t>Hoe staat het met thuisonderwijs, iedereen gaat redelijk zoals het nu gaat</w:t>
      </w:r>
      <w:r w:rsidR="006C4A92">
        <w:rPr>
          <w:bCs/>
        </w:rPr>
        <w:t>.</w:t>
      </w:r>
    </w:p>
    <w:p w14:paraId="4994B0CD" w14:textId="44AA2AB1" w:rsidR="0009480E" w:rsidRDefault="0009480E" w:rsidP="0009480E">
      <w:pPr>
        <w:pStyle w:val="Lijstalinea"/>
        <w:numPr>
          <w:ilvl w:val="0"/>
          <w:numId w:val="1"/>
        </w:numPr>
        <w:rPr>
          <w:b/>
        </w:rPr>
      </w:pPr>
      <w:r w:rsidRPr="0009480E">
        <w:rPr>
          <w:b/>
        </w:rPr>
        <w:t>Mededeling</w:t>
      </w:r>
      <w:r w:rsidR="00E941AC">
        <w:rPr>
          <w:b/>
        </w:rPr>
        <w:t>en</w:t>
      </w:r>
      <w:r w:rsidRPr="0009480E">
        <w:rPr>
          <w:b/>
        </w:rPr>
        <w:t xml:space="preserve"> directie</w:t>
      </w:r>
    </w:p>
    <w:p w14:paraId="4F34A450" w14:textId="3E8EA316" w:rsidR="008B2451" w:rsidRPr="008B2451" w:rsidRDefault="008B2451" w:rsidP="008B2451">
      <w:pPr>
        <w:pStyle w:val="Lijstalinea"/>
        <w:numPr>
          <w:ilvl w:val="1"/>
          <w:numId w:val="1"/>
        </w:numPr>
        <w:rPr>
          <w:bCs/>
        </w:rPr>
      </w:pPr>
      <w:r w:rsidRPr="008B2451">
        <w:rPr>
          <w:bCs/>
        </w:rPr>
        <w:t>Stavaza leerkrachtondersteuner:</w:t>
      </w:r>
    </w:p>
    <w:p w14:paraId="405937DB" w14:textId="266A8F8D" w:rsidR="008B2451" w:rsidRDefault="00966FEE" w:rsidP="008B2451">
      <w:pPr>
        <w:pStyle w:val="Lijstalinea"/>
        <w:numPr>
          <w:ilvl w:val="2"/>
          <w:numId w:val="1"/>
        </w:numPr>
        <w:rPr>
          <w:bCs/>
        </w:rPr>
      </w:pPr>
      <w:r>
        <w:rPr>
          <w:bCs/>
        </w:rPr>
        <w:t>Voor kerst een gesprek gehad met Saam waarom een leerkrachtondersteuner, onderbouwd waarom dit een meerwaarde is en daarin stemt Saam in. Conceptvacature is opgesteld, streven is voor voorjaarsvakantie de vacature uit te zetten.</w:t>
      </w:r>
    </w:p>
    <w:p w14:paraId="6111EDE9" w14:textId="5161AF07" w:rsidR="00966FEE" w:rsidRDefault="00966FEE" w:rsidP="008B2451">
      <w:pPr>
        <w:pStyle w:val="Lijstalinea"/>
        <w:numPr>
          <w:ilvl w:val="2"/>
          <w:numId w:val="1"/>
        </w:numPr>
        <w:rPr>
          <w:bCs/>
        </w:rPr>
      </w:pPr>
      <w:r>
        <w:rPr>
          <w:bCs/>
        </w:rPr>
        <w:t>Vervanging voor onderbouw is geregeld met stabiele factor om het schooljaar te vervolgen</w:t>
      </w:r>
    </w:p>
    <w:p w14:paraId="2B848C31" w14:textId="07D9B081" w:rsidR="00966FEE" w:rsidRDefault="00966FEE" w:rsidP="008B2451">
      <w:pPr>
        <w:pStyle w:val="Lijstalinea"/>
        <w:numPr>
          <w:ilvl w:val="2"/>
          <w:numId w:val="1"/>
        </w:numPr>
        <w:rPr>
          <w:bCs/>
        </w:rPr>
      </w:pPr>
      <w:r w:rsidRPr="00966FEE">
        <w:rPr>
          <w:bCs/>
        </w:rPr>
        <w:t>Judy is gestart in groep 1/2</w:t>
      </w:r>
      <w:r w:rsidR="003734E0">
        <w:rPr>
          <w:bCs/>
        </w:rPr>
        <w:t xml:space="preserve"> </w:t>
      </w:r>
      <w:r w:rsidRPr="00966FEE">
        <w:rPr>
          <w:bCs/>
        </w:rPr>
        <w:t>J</w:t>
      </w:r>
      <w:r>
        <w:rPr>
          <w:bCs/>
        </w:rPr>
        <w:t>udy kent de school wat een voordeel is in tijden van corona</w:t>
      </w:r>
      <w:r w:rsidR="00D938E1">
        <w:rPr>
          <w:bCs/>
        </w:rPr>
        <w:br/>
      </w:r>
    </w:p>
    <w:p w14:paraId="647104B0" w14:textId="3E9826DB" w:rsidR="00966FEE" w:rsidRDefault="00D938E1" w:rsidP="00966FEE">
      <w:pPr>
        <w:pStyle w:val="Lijstalinea"/>
        <w:numPr>
          <w:ilvl w:val="1"/>
          <w:numId w:val="1"/>
        </w:numPr>
        <w:rPr>
          <w:bCs/>
        </w:rPr>
      </w:pPr>
      <w:r>
        <w:rPr>
          <w:bCs/>
        </w:rPr>
        <w:t>Voorlopige v</w:t>
      </w:r>
      <w:r w:rsidR="00966FEE">
        <w:rPr>
          <w:bCs/>
        </w:rPr>
        <w:t xml:space="preserve">erschuivingen van data </w:t>
      </w:r>
      <w:r w:rsidR="003734E0">
        <w:rPr>
          <w:bCs/>
        </w:rPr>
        <w:t>i.v.m.</w:t>
      </w:r>
      <w:r w:rsidR="00966FEE">
        <w:rPr>
          <w:bCs/>
        </w:rPr>
        <w:t xml:space="preserve"> corona</w:t>
      </w:r>
      <w:r w:rsidR="003F7E5D">
        <w:rPr>
          <w:bCs/>
        </w:rPr>
        <w:t xml:space="preserve"> </w:t>
      </w:r>
      <w:r>
        <w:rPr>
          <w:bCs/>
        </w:rPr>
        <w:t xml:space="preserve">op </w:t>
      </w:r>
      <w:r w:rsidR="003F7E5D">
        <w:rPr>
          <w:bCs/>
        </w:rPr>
        <w:t xml:space="preserve">jaarrooster </w:t>
      </w:r>
      <w:r>
        <w:rPr>
          <w:bCs/>
        </w:rPr>
        <w:t>zijn:</w:t>
      </w:r>
    </w:p>
    <w:p w14:paraId="3AA3FAFE" w14:textId="4C2BB31C" w:rsidR="00966FEE" w:rsidRDefault="003F7E5D" w:rsidP="00966FEE">
      <w:pPr>
        <w:pStyle w:val="Lijstalinea"/>
        <w:numPr>
          <w:ilvl w:val="2"/>
          <w:numId w:val="1"/>
        </w:numPr>
        <w:rPr>
          <w:bCs/>
        </w:rPr>
      </w:pPr>
      <w:r>
        <w:rPr>
          <w:bCs/>
        </w:rPr>
        <w:t>Toetsweken CITO na voorjaarsvakantie</w:t>
      </w:r>
    </w:p>
    <w:p w14:paraId="2E7D4C0C" w14:textId="0217CD33" w:rsidR="003F7E5D" w:rsidRPr="000E5D32" w:rsidRDefault="00D938E1" w:rsidP="000E5D32">
      <w:pPr>
        <w:pStyle w:val="Lijstalinea"/>
        <w:numPr>
          <w:ilvl w:val="2"/>
          <w:numId w:val="1"/>
        </w:numPr>
        <w:rPr>
          <w:bCs/>
        </w:rPr>
      </w:pPr>
      <w:r>
        <w:rPr>
          <w:bCs/>
        </w:rPr>
        <w:t>CITO afnemen, kijken of het formatief of summatief gaat worden</w:t>
      </w:r>
      <w:r w:rsidRPr="000E5D32">
        <w:rPr>
          <w:bCs/>
        </w:rPr>
        <w:br/>
      </w:r>
    </w:p>
    <w:p w14:paraId="0D5F0DEA" w14:textId="292E6D91" w:rsidR="00D938E1" w:rsidRDefault="00D938E1" w:rsidP="00D938E1">
      <w:pPr>
        <w:pStyle w:val="Lijstalinea"/>
        <w:numPr>
          <w:ilvl w:val="1"/>
          <w:numId w:val="1"/>
        </w:numPr>
        <w:rPr>
          <w:bCs/>
        </w:rPr>
      </w:pPr>
      <w:r>
        <w:rPr>
          <w:bCs/>
        </w:rPr>
        <w:t>Vaste verschuivingen:</w:t>
      </w:r>
    </w:p>
    <w:p w14:paraId="3F10A1A4" w14:textId="6351EE6A" w:rsidR="00D938E1" w:rsidRDefault="00D938E1" w:rsidP="00966FEE">
      <w:pPr>
        <w:pStyle w:val="Lijstalinea"/>
        <w:numPr>
          <w:ilvl w:val="2"/>
          <w:numId w:val="1"/>
        </w:numPr>
        <w:rPr>
          <w:bCs/>
        </w:rPr>
      </w:pPr>
      <w:r>
        <w:rPr>
          <w:bCs/>
        </w:rPr>
        <w:t xml:space="preserve">Rapporten </w:t>
      </w:r>
      <w:r w:rsidR="003734E0">
        <w:rPr>
          <w:bCs/>
        </w:rPr>
        <w:t>verplaatst</w:t>
      </w:r>
      <w:r>
        <w:rPr>
          <w:bCs/>
        </w:rPr>
        <w:t xml:space="preserve"> naar 4 maart</w:t>
      </w:r>
    </w:p>
    <w:p w14:paraId="1BFA2526" w14:textId="7CE482F9" w:rsidR="00D938E1" w:rsidRDefault="00D938E1" w:rsidP="00966FEE">
      <w:pPr>
        <w:pStyle w:val="Lijstalinea"/>
        <w:numPr>
          <w:ilvl w:val="2"/>
          <w:numId w:val="1"/>
        </w:numPr>
        <w:rPr>
          <w:bCs/>
        </w:rPr>
      </w:pPr>
      <w:r>
        <w:rPr>
          <w:bCs/>
        </w:rPr>
        <w:t xml:space="preserve">Rapportgesprekken </w:t>
      </w:r>
      <w:r w:rsidR="003734E0">
        <w:rPr>
          <w:bCs/>
        </w:rPr>
        <w:t>verplaatst</w:t>
      </w:r>
      <w:r>
        <w:rPr>
          <w:bCs/>
        </w:rPr>
        <w:t xml:space="preserve"> naar 9 en 11 maart</w:t>
      </w:r>
    </w:p>
    <w:p w14:paraId="3BCA8CE1" w14:textId="77777777" w:rsidR="00D938E1" w:rsidRDefault="00D938E1" w:rsidP="00966FEE">
      <w:pPr>
        <w:pStyle w:val="Lijstalinea"/>
        <w:numPr>
          <w:ilvl w:val="2"/>
          <w:numId w:val="1"/>
        </w:numPr>
        <w:rPr>
          <w:bCs/>
        </w:rPr>
      </w:pPr>
      <w:r w:rsidRPr="00D938E1">
        <w:rPr>
          <w:bCs/>
        </w:rPr>
        <w:t xml:space="preserve">Groep 8 adviesgesprekken blijven op de geplande data </w:t>
      </w:r>
    </w:p>
    <w:p w14:paraId="5E7E7079" w14:textId="2A3A367E" w:rsidR="00D938E1" w:rsidRPr="00D938E1" w:rsidRDefault="00D938E1" w:rsidP="00D938E1">
      <w:pPr>
        <w:pStyle w:val="Lijstalinea"/>
        <w:numPr>
          <w:ilvl w:val="2"/>
          <w:numId w:val="1"/>
        </w:numPr>
        <w:rPr>
          <w:bCs/>
        </w:rPr>
      </w:pPr>
      <w:r w:rsidRPr="00D938E1">
        <w:rPr>
          <w:bCs/>
        </w:rPr>
        <w:t xml:space="preserve">Rapportgesprekken </w:t>
      </w:r>
      <w:r w:rsidR="003734E0">
        <w:rPr>
          <w:bCs/>
        </w:rPr>
        <w:t xml:space="preserve">en adviesgesprekken </w:t>
      </w:r>
      <w:r w:rsidRPr="00D938E1">
        <w:rPr>
          <w:bCs/>
        </w:rPr>
        <w:t>online via Teams</w:t>
      </w:r>
      <w:r>
        <w:rPr>
          <w:bCs/>
        </w:rPr>
        <w:br/>
      </w:r>
    </w:p>
    <w:p w14:paraId="0C9C1579" w14:textId="38B96CFC" w:rsidR="00966FEE" w:rsidRDefault="00966FEE" w:rsidP="00966FEE">
      <w:pPr>
        <w:pStyle w:val="Lijstalinea"/>
        <w:numPr>
          <w:ilvl w:val="1"/>
          <w:numId w:val="1"/>
        </w:numPr>
        <w:rPr>
          <w:bCs/>
        </w:rPr>
      </w:pPr>
      <w:r>
        <w:rPr>
          <w:bCs/>
        </w:rPr>
        <w:t>Ervaring ouders omtrent</w:t>
      </w:r>
      <w:r w:rsidR="003F7E5D">
        <w:rPr>
          <w:bCs/>
        </w:rPr>
        <w:t xml:space="preserve"> thuisonderwijs </w:t>
      </w:r>
    </w:p>
    <w:p w14:paraId="029BAA8A" w14:textId="78DEE5FC" w:rsidR="00966FEE" w:rsidRDefault="00966FEE" w:rsidP="00966FEE">
      <w:pPr>
        <w:pStyle w:val="Lijstalinea"/>
        <w:numPr>
          <w:ilvl w:val="2"/>
          <w:numId w:val="1"/>
        </w:numPr>
        <w:rPr>
          <w:bCs/>
        </w:rPr>
      </w:pPr>
      <w:r>
        <w:rPr>
          <w:bCs/>
        </w:rPr>
        <w:t>Doorgaan zoals afgelopen weken, er is veel structuur, gaat goed</w:t>
      </w:r>
    </w:p>
    <w:p w14:paraId="6A729405" w14:textId="6CA65704" w:rsidR="00966FEE" w:rsidRDefault="00966FEE" w:rsidP="00966FEE">
      <w:pPr>
        <w:pStyle w:val="Lijstalinea"/>
        <w:numPr>
          <w:ilvl w:val="2"/>
          <w:numId w:val="1"/>
        </w:numPr>
        <w:rPr>
          <w:bCs/>
        </w:rPr>
      </w:pPr>
      <w:r>
        <w:rPr>
          <w:bCs/>
        </w:rPr>
        <w:t>Fijne blogs</w:t>
      </w:r>
    </w:p>
    <w:p w14:paraId="6B9D5449" w14:textId="2DA720A2" w:rsidR="005D6AD7" w:rsidRPr="005D6AD7" w:rsidRDefault="00966FEE" w:rsidP="005D6AD7">
      <w:pPr>
        <w:pStyle w:val="Lijstalinea"/>
        <w:numPr>
          <w:ilvl w:val="2"/>
          <w:numId w:val="1"/>
        </w:numPr>
        <w:rPr>
          <w:bCs/>
        </w:rPr>
      </w:pPr>
      <w:r>
        <w:rPr>
          <w:bCs/>
        </w:rPr>
        <w:t>Veel mails vooraf aan thuisonderwijs, dat was wat veel uit veel verschillende berichten</w:t>
      </w:r>
      <w:r w:rsidR="005D6AD7">
        <w:rPr>
          <w:bCs/>
        </w:rPr>
        <w:t>, nu loopt het en valt het mee, vooral ook met meerdere kinderen binnen een gezin</w:t>
      </w:r>
    </w:p>
    <w:p w14:paraId="0B21A58D" w14:textId="7F9BAFE7" w:rsidR="00966FEE" w:rsidRDefault="00966FEE" w:rsidP="00966FEE">
      <w:pPr>
        <w:pStyle w:val="Lijstalinea"/>
        <w:numPr>
          <w:ilvl w:val="2"/>
          <w:numId w:val="1"/>
        </w:numPr>
        <w:rPr>
          <w:bCs/>
        </w:rPr>
      </w:pPr>
      <w:r>
        <w:rPr>
          <w:bCs/>
        </w:rPr>
        <w:t xml:space="preserve">Afwisselend en veel mogelijkheden voor de kinderen </w:t>
      </w:r>
    </w:p>
    <w:p w14:paraId="5DEEEB1D" w14:textId="051C74A3" w:rsidR="003F7E5D" w:rsidRDefault="005D6AD7" w:rsidP="003F7E5D">
      <w:pPr>
        <w:pStyle w:val="Lijstalinea"/>
        <w:numPr>
          <w:ilvl w:val="2"/>
          <w:numId w:val="1"/>
        </w:numPr>
        <w:rPr>
          <w:bCs/>
        </w:rPr>
      </w:pPr>
      <w:r>
        <w:rPr>
          <w:bCs/>
        </w:rPr>
        <w:t>Kleuters gaat goed en vanaf groep 5 ook, de groepen 3 en 4 hebben meer hulp van ouders nodig</w:t>
      </w:r>
    </w:p>
    <w:p w14:paraId="1907948A" w14:textId="1BBFDD1F" w:rsidR="003F7E5D" w:rsidRDefault="003F7E5D" w:rsidP="003F7E5D">
      <w:pPr>
        <w:pStyle w:val="Lijstalinea"/>
        <w:numPr>
          <w:ilvl w:val="2"/>
          <w:numId w:val="1"/>
        </w:numPr>
        <w:rPr>
          <w:bCs/>
        </w:rPr>
      </w:pPr>
      <w:r>
        <w:rPr>
          <w:bCs/>
        </w:rPr>
        <w:t>Fijn dat in gr 3 en 4 de instructies vooraf zijn opgenomen zodat er gekeken kan worden op momenten dat ook ouders mee kunnen kijken</w:t>
      </w:r>
    </w:p>
    <w:p w14:paraId="2A92BA51" w14:textId="3C0668FE" w:rsidR="003F7E5D" w:rsidRDefault="003F7E5D" w:rsidP="003F7E5D">
      <w:pPr>
        <w:pStyle w:val="Lijstalinea"/>
        <w:numPr>
          <w:ilvl w:val="1"/>
          <w:numId w:val="1"/>
        </w:numPr>
        <w:rPr>
          <w:bCs/>
        </w:rPr>
      </w:pPr>
      <w:r>
        <w:rPr>
          <w:bCs/>
        </w:rPr>
        <w:t>Vanuit de saam of er een tussenevaluatie moet komen</w:t>
      </w:r>
    </w:p>
    <w:p w14:paraId="03D81731" w14:textId="26332E69" w:rsidR="000E5D32" w:rsidRPr="000E5D32" w:rsidRDefault="003F7E5D" w:rsidP="000E5D32">
      <w:pPr>
        <w:pStyle w:val="Lijstalinea"/>
        <w:numPr>
          <w:ilvl w:val="2"/>
          <w:numId w:val="1"/>
        </w:numPr>
        <w:rPr>
          <w:bCs/>
        </w:rPr>
      </w:pPr>
      <w:r>
        <w:rPr>
          <w:bCs/>
        </w:rPr>
        <w:t xml:space="preserve">Na sparren besloten om de tussenevaluatie naar ouders te sturen over </w:t>
      </w:r>
      <w:r w:rsidR="00D938E1">
        <w:rPr>
          <w:bCs/>
        </w:rPr>
        <w:t>thuisonderwijs</w:t>
      </w:r>
      <w:r w:rsidR="000E5D32">
        <w:rPr>
          <w:bCs/>
        </w:rPr>
        <w:br/>
      </w:r>
    </w:p>
    <w:p w14:paraId="6CB2C398" w14:textId="4C4FA169" w:rsidR="000E5D32" w:rsidRPr="000E5D32" w:rsidRDefault="000E5D32" w:rsidP="000E5D32">
      <w:pPr>
        <w:pStyle w:val="Lijstalinea"/>
        <w:numPr>
          <w:ilvl w:val="1"/>
          <w:numId w:val="1"/>
        </w:numPr>
        <w:rPr>
          <w:bCs/>
        </w:rPr>
      </w:pPr>
      <w:r>
        <w:rPr>
          <w:bCs/>
        </w:rPr>
        <w:t>Is het nodig om beleid te schrijven op het opengaan na corona</w:t>
      </w:r>
    </w:p>
    <w:p w14:paraId="5CF6A9CB" w14:textId="4900D8E4" w:rsidR="003F7E5D" w:rsidRPr="00D938E1" w:rsidRDefault="000E5D32" w:rsidP="000E5D32">
      <w:pPr>
        <w:pStyle w:val="Lijstalinea"/>
        <w:numPr>
          <w:ilvl w:val="2"/>
          <w:numId w:val="1"/>
        </w:numPr>
        <w:rPr>
          <w:bCs/>
        </w:rPr>
      </w:pPr>
      <w:r>
        <w:rPr>
          <w:bCs/>
        </w:rPr>
        <w:t xml:space="preserve">na sparren is </w:t>
      </w:r>
      <w:r w:rsidR="00CC26F0">
        <w:rPr>
          <w:bCs/>
        </w:rPr>
        <w:t>besloten dat er geen beleid komt, wel positief de regels nog eens benoemen. Werken met posters waar geattendeerd wordt op 1,5 m kan helpend zijn</w:t>
      </w:r>
      <w:r w:rsidR="003734E0">
        <w:rPr>
          <w:bCs/>
        </w:rPr>
        <w:t xml:space="preserve">. We blijven naar ouders toe benoemen dat kinderen zoveel </w:t>
      </w:r>
      <w:r w:rsidR="003734E0">
        <w:rPr>
          <w:bCs/>
        </w:rPr>
        <w:lastRenderedPageBreak/>
        <w:t xml:space="preserve">mogelijk alleen komen in de bovenbouw, maar een ouder per gezin etc. </w:t>
      </w:r>
      <w:r w:rsidR="00D938E1" w:rsidRPr="00D938E1">
        <w:rPr>
          <w:bCs/>
        </w:rPr>
        <w:br/>
      </w:r>
    </w:p>
    <w:p w14:paraId="1FBD9605" w14:textId="6ED691B3" w:rsidR="009C4CC6" w:rsidRPr="0090468D" w:rsidRDefault="008B2451" w:rsidP="00E941AC">
      <w:pPr>
        <w:pStyle w:val="Lijstalinea"/>
        <w:numPr>
          <w:ilvl w:val="0"/>
          <w:numId w:val="1"/>
        </w:numPr>
        <w:rPr>
          <w:b/>
        </w:rPr>
      </w:pPr>
      <w:r>
        <w:rPr>
          <w:b/>
        </w:rPr>
        <w:t>Thuisonderwijs</w:t>
      </w:r>
    </w:p>
    <w:p w14:paraId="7C1D432A" w14:textId="6236EC9F" w:rsidR="008B2451" w:rsidRDefault="000E5D32" w:rsidP="00CC26F0">
      <w:pPr>
        <w:pStyle w:val="Lijstalinea"/>
        <w:numPr>
          <w:ilvl w:val="1"/>
          <w:numId w:val="1"/>
        </w:numPr>
      </w:pPr>
      <w:r>
        <w:t>Besproken zie punt 2</w:t>
      </w:r>
      <w:r w:rsidR="00CC26F0">
        <w:br/>
      </w:r>
    </w:p>
    <w:p w14:paraId="46E25410" w14:textId="76A02B4B" w:rsidR="0090468D" w:rsidRDefault="0090468D" w:rsidP="0090468D">
      <w:pPr>
        <w:pStyle w:val="Lijstalinea"/>
        <w:numPr>
          <w:ilvl w:val="0"/>
          <w:numId w:val="1"/>
        </w:numPr>
        <w:rPr>
          <w:b/>
        </w:rPr>
      </w:pPr>
      <w:r w:rsidRPr="0090468D">
        <w:rPr>
          <w:b/>
        </w:rPr>
        <w:t>OV besteding algemene reserves</w:t>
      </w:r>
    </w:p>
    <w:p w14:paraId="23404C42" w14:textId="77777777" w:rsidR="00EC7034" w:rsidRDefault="00EC7034" w:rsidP="00EC7034">
      <w:pPr>
        <w:pStyle w:val="Lijstalinea"/>
        <w:numPr>
          <w:ilvl w:val="1"/>
          <w:numId w:val="1"/>
        </w:numPr>
        <w:rPr>
          <w:bCs/>
        </w:rPr>
      </w:pPr>
      <w:r>
        <w:rPr>
          <w:bCs/>
        </w:rPr>
        <w:t>Stavaza kort besproken, zijn nog geen beslissingen over genomen</w:t>
      </w:r>
    </w:p>
    <w:p w14:paraId="79A9E1C4" w14:textId="78D913A2" w:rsidR="008B2451" w:rsidRPr="00EC7034" w:rsidRDefault="00EC7034" w:rsidP="00EC7034">
      <w:pPr>
        <w:pStyle w:val="Lijstalinea"/>
        <w:numPr>
          <w:ilvl w:val="1"/>
          <w:numId w:val="1"/>
        </w:numPr>
        <w:rPr>
          <w:bCs/>
        </w:rPr>
      </w:pPr>
      <w:r>
        <w:rPr>
          <w:bCs/>
        </w:rPr>
        <w:t>Kinderraad</w:t>
      </w:r>
      <w:r w:rsidR="00EE2104">
        <w:rPr>
          <w:bCs/>
        </w:rPr>
        <w:t xml:space="preserve"> is/</w:t>
      </w:r>
      <w:r>
        <w:rPr>
          <w:bCs/>
        </w:rPr>
        <w:t xml:space="preserve"> zal erbij betrokken worden</w:t>
      </w:r>
      <w:r w:rsidRPr="00EC7034">
        <w:rPr>
          <w:bCs/>
        </w:rPr>
        <w:br/>
      </w:r>
    </w:p>
    <w:p w14:paraId="7B7999FA" w14:textId="441FFD7B" w:rsidR="008B2451" w:rsidRDefault="008B2451" w:rsidP="0090468D">
      <w:pPr>
        <w:pStyle w:val="Lijstalinea"/>
        <w:numPr>
          <w:ilvl w:val="0"/>
          <w:numId w:val="1"/>
        </w:numPr>
        <w:rPr>
          <w:b/>
          <w:bCs/>
        </w:rPr>
      </w:pPr>
      <w:r>
        <w:rPr>
          <w:b/>
          <w:bCs/>
        </w:rPr>
        <w:t>Marap &amp; Macon</w:t>
      </w:r>
    </w:p>
    <w:p w14:paraId="0DF10942" w14:textId="09C78D07" w:rsidR="00EE2104" w:rsidRDefault="00EE2104" w:rsidP="008B2451">
      <w:pPr>
        <w:pStyle w:val="Lijstalinea"/>
        <w:numPr>
          <w:ilvl w:val="1"/>
          <w:numId w:val="1"/>
        </w:numPr>
      </w:pPr>
      <w:r>
        <w:t>Marap besproken en ingezien, geen opmerkingen</w:t>
      </w:r>
    </w:p>
    <w:p w14:paraId="1A4C3C77" w14:textId="0D463806" w:rsidR="008B2451" w:rsidRPr="008B2451" w:rsidRDefault="00EE2104" w:rsidP="008B2451">
      <w:pPr>
        <w:pStyle w:val="Lijstalinea"/>
        <w:numPr>
          <w:ilvl w:val="1"/>
          <w:numId w:val="1"/>
        </w:numPr>
      </w:pPr>
      <w:r>
        <w:t>Macon besproken en ingezien, doelen vanuit Marap meegenomen om doorgaande lijnen te waarborgen</w:t>
      </w:r>
      <w:r w:rsidR="00FF5D9A">
        <w:t>, concrete doelen kort toegelicht</w:t>
      </w:r>
      <w:r w:rsidR="003734E0">
        <w:t xml:space="preserve"> en goedgekeurd</w:t>
      </w:r>
      <w:r w:rsidR="00EC7034">
        <w:br/>
      </w:r>
    </w:p>
    <w:p w14:paraId="011BFC73" w14:textId="531442EC" w:rsidR="008B2451" w:rsidRPr="008B2451" w:rsidRDefault="008B2451" w:rsidP="008B2451">
      <w:pPr>
        <w:pStyle w:val="Lijstalinea"/>
        <w:numPr>
          <w:ilvl w:val="0"/>
          <w:numId w:val="1"/>
        </w:numPr>
        <w:rPr>
          <w:b/>
          <w:bCs/>
        </w:rPr>
      </w:pPr>
      <w:r w:rsidRPr="008B2451">
        <w:rPr>
          <w:b/>
          <w:bCs/>
        </w:rPr>
        <w:t>Acties jaarplanning</w:t>
      </w:r>
    </w:p>
    <w:p w14:paraId="4B5842F5" w14:textId="477D0CAA" w:rsidR="008B2451" w:rsidRDefault="00E732A5" w:rsidP="008B2451">
      <w:pPr>
        <w:pStyle w:val="Lijstalinea"/>
        <w:numPr>
          <w:ilvl w:val="1"/>
          <w:numId w:val="1"/>
        </w:numPr>
      </w:pPr>
      <w:r>
        <w:t>Aan</w:t>
      </w:r>
      <w:r w:rsidR="004D18BC">
        <w:t xml:space="preserve">passen actie jaarplanning komt voor volgende keer op de agenda </w:t>
      </w:r>
      <w:r w:rsidR="00A60656">
        <w:br/>
      </w:r>
    </w:p>
    <w:p w14:paraId="222B3E35" w14:textId="70FB1DF4" w:rsidR="008B2451" w:rsidRDefault="008B2451" w:rsidP="008B2451">
      <w:pPr>
        <w:pStyle w:val="Lijstalinea"/>
        <w:numPr>
          <w:ilvl w:val="0"/>
          <w:numId w:val="1"/>
        </w:numPr>
        <w:rPr>
          <w:b/>
          <w:bCs/>
        </w:rPr>
      </w:pPr>
      <w:r>
        <w:rPr>
          <w:b/>
          <w:bCs/>
        </w:rPr>
        <w:t>Opleidingsbehoefte MR</w:t>
      </w:r>
    </w:p>
    <w:p w14:paraId="6CB9132C" w14:textId="76FFCD43" w:rsidR="008B2451" w:rsidRPr="008B2451" w:rsidRDefault="00EC7034" w:rsidP="008B2451">
      <w:pPr>
        <w:pStyle w:val="Lijstalinea"/>
        <w:numPr>
          <w:ilvl w:val="1"/>
          <w:numId w:val="1"/>
        </w:numPr>
      </w:pPr>
      <w:r>
        <w:t>Nog geen reactie gehad over evt. opleiding i.</w:t>
      </w:r>
      <w:r w:rsidR="004D18BC">
        <w:t>v.m.</w:t>
      </w:r>
      <w:r>
        <w:t xml:space="preserve"> doorgang i.v.m. corona</w:t>
      </w:r>
    </w:p>
    <w:p w14:paraId="467F955A" w14:textId="5DBA1933" w:rsidR="008B2451" w:rsidRDefault="008B2451" w:rsidP="008B2451">
      <w:pPr>
        <w:pStyle w:val="Lijstalinea"/>
        <w:numPr>
          <w:ilvl w:val="0"/>
          <w:numId w:val="1"/>
        </w:numPr>
        <w:rPr>
          <w:b/>
          <w:bCs/>
        </w:rPr>
      </w:pPr>
      <w:r>
        <w:rPr>
          <w:b/>
          <w:bCs/>
        </w:rPr>
        <w:t>Sluiting</w:t>
      </w:r>
    </w:p>
    <w:p w14:paraId="47659A09" w14:textId="685D497D" w:rsidR="008B2451" w:rsidRPr="008B2451" w:rsidRDefault="004D18BC" w:rsidP="008B2451">
      <w:pPr>
        <w:pStyle w:val="Lijstalinea"/>
        <w:numPr>
          <w:ilvl w:val="1"/>
          <w:numId w:val="1"/>
        </w:numPr>
      </w:pPr>
      <w:r>
        <w:t>2 agenda punten bij acties, verder geen bijzonderheden</w:t>
      </w:r>
    </w:p>
    <w:p w14:paraId="7BAC22C9" w14:textId="77777777" w:rsidR="0090468D" w:rsidRPr="0090468D" w:rsidRDefault="0090468D" w:rsidP="0090468D">
      <w:pPr>
        <w:rPr>
          <w:b/>
        </w:rPr>
      </w:pPr>
      <w:r w:rsidRPr="0090468D">
        <w:rPr>
          <w:b/>
        </w:rPr>
        <w:t>Geen mededelingen</w:t>
      </w:r>
    </w:p>
    <w:p w14:paraId="6D77D301" w14:textId="77777777" w:rsidR="0090468D" w:rsidRDefault="0090468D" w:rsidP="0090468D">
      <w:r>
        <w:t>Acties:</w:t>
      </w:r>
    </w:p>
    <w:tbl>
      <w:tblPr>
        <w:tblStyle w:val="Tabelraster"/>
        <w:tblW w:w="0" w:type="auto"/>
        <w:tblLook w:val="04A0" w:firstRow="1" w:lastRow="0" w:firstColumn="1" w:lastColumn="0" w:noHBand="0" w:noVBand="1"/>
      </w:tblPr>
      <w:tblGrid>
        <w:gridCol w:w="3010"/>
        <w:gridCol w:w="2902"/>
        <w:gridCol w:w="3150"/>
      </w:tblGrid>
      <w:tr w:rsidR="0090468D" w14:paraId="78C5930B" w14:textId="77777777" w:rsidTr="004C0A64">
        <w:tc>
          <w:tcPr>
            <w:tcW w:w="3010" w:type="dxa"/>
          </w:tcPr>
          <w:p w14:paraId="28E6B8D0" w14:textId="77777777" w:rsidR="0090468D" w:rsidRPr="0090468D" w:rsidRDefault="0090468D" w:rsidP="0090468D">
            <w:pPr>
              <w:rPr>
                <w:b/>
              </w:rPr>
            </w:pPr>
            <w:r w:rsidRPr="0090468D">
              <w:rPr>
                <w:b/>
              </w:rPr>
              <w:t>Acties</w:t>
            </w:r>
          </w:p>
        </w:tc>
        <w:tc>
          <w:tcPr>
            <w:tcW w:w="2902" w:type="dxa"/>
          </w:tcPr>
          <w:p w14:paraId="364CC952" w14:textId="77777777" w:rsidR="0090468D" w:rsidRPr="0090468D" w:rsidRDefault="0090468D" w:rsidP="0090468D">
            <w:pPr>
              <w:rPr>
                <w:b/>
              </w:rPr>
            </w:pPr>
            <w:r w:rsidRPr="0090468D">
              <w:rPr>
                <w:b/>
              </w:rPr>
              <w:t>Wie</w:t>
            </w:r>
          </w:p>
        </w:tc>
        <w:tc>
          <w:tcPr>
            <w:tcW w:w="3150" w:type="dxa"/>
          </w:tcPr>
          <w:p w14:paraId="3AD42CC0" w14:textId="77777777" w:rsidR="0090468D" w:rsidRPr="0090468D" w:rsidRDefault="0090468D" w:rsidP="0090468D">
            <w:pPr>
              <w:rPr>
                <w:b/>
              </w:rPr>
            </w:pPr>
            <w:r w:rsidRPr="0090468D">
              <w:rPr>
                <w:b/>
              </w:rPr>
              <w:t>Wat/hoe/waarom</w:t>
            </w:r>
          </w:p>
        </w:tc>
      </w:tr>
      <w:tr w:rsidR="0090468D" w14:paraId="2E022E10" w14:textId="77777777" w:rsidTr="004C0A64">
        <w:tc>
          <w:tcPr>
            <w:tcW w:w="3010" w:type="dxa"/>
          </w:tcPr>
          <w:p w14:paraId="4EA71045" w14:textId="3E77927E" w:rsidR="0090468D" w:rsidRDefault="003F7E5D" w:rsidP="0090468D">
            <w:r>
              <w:t>Rondsturen tussen evaluatie thuisonderwijs</w:t>
            </w:r>
          </w:p>
        </w:tc>
        <w:tc>
          <w:tcPr>
            <w:tcW w:w="2902" w:type="dxa"/>
          </w:tcPr>
          <w:p w14:paraId="7A2809E5" w14:textId="5F2EE325" w:rsidR="0090468D" w:rsidRDefault="003F7E5D" w:rsidP="0090468D">
            <w:r>
              <w:t>Judith</w:t>
            </w:r>
          </w:p>
        </w:tc>
        <w:tc>
          <w:tcPr>
            <w:tcW w:w="3150" w:type="dxa"/>
          </w:tcPr>
          <w:p w14:paraId="6D10866E" w14:textId="62CBF3F1" w:rsidR="0090468D" w:rsidRDefault="003F7E5D" w:rsidP="0090468D">
            <w:r>
              <w:t>Evalueren over thuisonderwijs</w:t>
            </w:r>
          </w:p>
        </w:tc>
      </w:tr>
      <w:tr w:rsidR="0090468D" w14:paraId="3547B061" w14:textId="77777777" w:rsidTr="004C0A64">
        <w:tc>
          <w:tcPr>
            <w:tcW w:w="3010" w:type="dxa"/>
          </w:tcPr>
          <w:p w14:paraId="24ADD848" w14:textId="41C007DB" w:rsidR="0090468D" w:rsidRDefault="00EE2104" w:rsidP="0090468D">
            <w:r>
              <w:t>Toetsing randvoorwaarden besteding algemene reserves</w:t>
            </w:r>
          </w:p>
        </w:tc>
        <w:tc>
          <w:tcPr>
            <w:tcW w:w="2902" w:type="dxa"/>
          </w:tcPr>
          <w:p w14:paraId="3C4F0C09" w14:textId="391C319E" w:rsidR="0090468D" w:rsidRDefault="00EC7034" w:rsidP="0090468D">
            <w:r>
              <w:t>Loes en Rik</w:t>
            </w:r>
          </w:p>
        </w:tc>
        <w:tc>
          <w:tcPr>
            <w:tcW w:w="3150" w:type="dxa"/>
          </w:tcPr>
          <w:p w14:paraId="3F8D92DB" w14:textId="14BF28C3" w:rsidR="0090468D" w:rsidRDefault="00EE2104" w:rsidP="0090468D">
            <w:r>
              <w:t xml:space="preserve">Goede besteding vanuit ideeën </w:t>
            </w:r>
          </w:p>
        </w:tc>
      </w:tr>
      <w:tr w:rsidR="0090468D" w14:paraId="2D831340" w14:textId="77777777" w:rsidTr="004C0A64">
        <w:tc>
          <w:tcPr>
            <w:tcW w:w="3010" w:type="dxa"/>
          </w:tcPr>
          <w:p w14:paraId="1A464465" w14:textId="7E30A71E" w:rsidR="0090468D" w:rsidRDefault="00EE2104" w:rsidP="0090468D">
            <w:r>
              <w:t xml:space="preserve">Contact OV </w:t>
            </w:r>
          </w:p>
        </w:tc>
        <w:tc>
          <w:tcPr>
            <w:tcW w:w="2902" w:type="dxa"/>
          </w:tcPr>
          <w:p w14:paraId="14BA914A" w14:textId="140141A4" w:rsidR="0090468D" w:rsidRDefault="00EE2104" w:rsidP="0090468D">
            <w:r>
              <w:t>Judith en Aukje</w:t>
            </w:r>
          </w:p>
        </w:tc>
        <w:tc>
          <w:tcPr>
            <w:tcW w:w="3150" w:type="dxa"/>
          </w:tcPr>
          <w:p w14:paraId="54647902" w14:textId="50C3360B" w:rsidR="0090468D" w:rsidRDefault="00EE2104" w:rsidP="0090468D">
            <w:r>
              <w:t>STAVAZA overgang OV &gt; OR</w:t>
            </w:r>
          </w:p>
        </w:tc>
      </w:tr>
      <w:tr w:rsidR="0090468D" w14:paraId="7B57C531" w14:textId="77777777" w:rsidTr="004C0A64">
        <w:tc>
          <w:tcPr>
            <w:tcW w:w="3010" w:type="dxa"/>
          </w:tcPr>
          <w:p w14:paraId="188649B5" w14:textId="5657C6D6" w:rsidR="0090468D" w:rsidRDefault="00E732A5" w:rsidP="0090468D">
            <w:r>
              <w:t>PMR 2 vacatures, 1 nieuwe 1 evt. herverkiezing</w:t>
            </w:r>
          </w:p>
        </w:tc>
        <w:tc>
          <w:tcPr>
            <w:tcW w:w="2902" w:type="dxa"/>
          </w:tcPr>
          <w:p w14:paraId="72C654DB" w14:textId="6DA101D4" w:rsidR="0090468D" w:rsidRDefault="00E732A5" w:rsidP="0090468D">
            <w:r>
              <w:t>PMR</w:t>
            </w:r>
          </w:p>
        </w:tc>
        <w:tc>
          <w:tcPr>
            <w:tcW w:w="3150" w:type="dxa"/>
          </w:tcPr>
          <w:p w14:paraId="3DB246ED" w14:textId="6CFC7C4E" w:rsidR="0090468D" w:rsidRDefault="00E732A5" w:rsidP="0090468D">
            <w:r>
              <w:t>Nieuwe leden MR</w:t>
            </w:r>
          </w:p>
        </w:tc>
      </w:tr>
      <w:tr w:rsidR="0090468D" w14:paraId="62038C89" w14:textId="77777777" w:rsidTr="004C0A64">
        <w:tc>
          <w:tcPr>
            <w:tcW w:w="3010" w:type="dxa"/>
          </w:tcPr>
          <w:p w14:paraId="1B310463" w14:textId="0411F6BA" w:rsidR="00416F4F" w:rsidRDefault="00416F4F" w:rsidP="0090468D"/>
        </w:tc>
        <w:tc>
          <w:tcPr>
            <w:tcW w:w="2902" w:type="dxa"/>
          </w:tcPr>
          <w:p w14:paraId="4281FF8A" w14:textId="158AACC0" w:rsidR="0090468D" w:rsidRDefault="0090468D" w:rsidP="0090468D"/>
        </w:tc>
        <w:tc>
          <w:tcPr>
            <w:tcW w:w="3150" w:type="dxa"/>
          </w:tcPr>
          <w:p w14:paraId="1035261B" w14:textId="77777777" w:rsidR="0090468D" w:rsidRDefault="0090468D" w:rsidP="0090468D"/>
        </w:tc>
      </w:tr>
      <w:tr w:rsidR="0090468D" w14:paraId="766A9CC1" w14:textId="77777777" w:rsidTr="00DE54C7">
        <w:trPr>
          <w:trHeight w:val="134"/>
        </w:trPr>
        <w:tc>
          <w:tcPr>
            <w:tcW w:w="3010" w:type="dxa"/>
          </w:tcPr>
          <w:p w14:paraId="3D333C7C" w14:textId="06CF8BB7" w:rsidR="0090468D" w:rsidRDefault="004D18BC" w:rsidP="0090468D">
            <w:r>
              <w:t>Formatieplan in maar</w:t>
            </w:r>
            <w:r w:rsidR="006C4A92">
              <w:t>t</w:t>
            </w:r>
            <w:bookmarkStart w:id="0" w:name="_GoBack"/>
            <w:bookmarkEnd w:id="0"/>
            <w:r>
              <w:t xml:space="preserve"> op de agenda</w:t>
            </w:r>
          </w:p>
        </w:tc>
        <w:tc>
          <w:tcPr>
            <w:tcW w:w="2902" w:type="dxa"/>
          </w:tcPr>
          <w:p w14:paraId="71A43D48" w14:textId="44805625" w:rsidR="0090468D" w:rsidRDefault="004D18BC" w:rsidP="006435CA">
            <w:r>
              <w:t>Aukje</w:t>
            </w:r>
          </w:p>
        </w:tc>
        <w:tc>
          <w:tcPr>
            <w:tcW w:w="3150" w:type="dxa"/>
          </w:tcPr>
          <w:p w14:paraId="44CFE400" w14:textId="57F6FE54" w:rsidR="0090468D" w:rsidRDefault="004D18BC" w:rsidP="0090468D">
            <w:r>
              <w:t>Op agenda plaatsen</w:t>
            </w:r>
          </w:p>
        </w:tc>
      </w:tr>
      <w:tr w:rsidR="004D18BC" w14:paraId="6334995F" w14:textId="77777777" w:rsidTr="00DE54C7">
        <w:trPr>
          <w:trHeight w:val="134"/>
        </w:trPr>
        <w:tc>
          <w:tcPr>
            <w:tcW w:w="3010" w:type="dxa"/>
          </w:tcPr>
          <w:p w14:paraId="53B95546" w14:textId="0FF8A2B1" w:rsidR="004D18BC" w:rsidRDefault="004D18BC" w:rsidP="0090468D">
            <w:r>
              <w:t>Acties jaarplanning</w:t>
            </w:r>
          </w:p>
        </w:tc>
        <w:tc>
          <w:tcPr>
            <w:tcW w:w="2902" w:type="dxa"/>
          </w:tcPr>
          <w:p w14:paraId="08094A8E" w14:textId="29A90D97" w:rsidR="004D18BC" w:rsidRDefault="004D18BC" w:rsidP="006435CA">
            <w:r>
              <w:t xml:space="preserve">Aukje </w:t>
            </w:r>
          </w:p>
        </w:tc>
        <w:tc>
          <w:tcPr>
            <w:tcW w:w="3150" w:type="dxa"/>
          </w:tcPr>
          <w:p w14:paraId="677DE12E" w14:textId="7BE1D166" w:rsidR="004D18BC" w:rsidRDefault="004D18BC" w:rsidP="0090468D">
            <w:r>
              <w:t>Op agenda plaatsen</w:t>
            </w:r>
          </w:p>
        </w:tc>
      </w:tr>
    </w:tbl>
    <w:p w14:paraId="730C8043" w14:textId="77777777" w:rsidR="0009480E" w:rsidRDefault="0009480E" w:rsidP="0090468D">
      <w:r>
        <w:br/>
      </w:r>
    </w:p>
    <w:sectPr w:rsidR="0009480E">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95E68" w16cex:dateUtc="2021-01-25T14:12:00Z"/>
  <w16cex:commentExtensible w16cex:durableId="23B95E70" w16cex:dateUtc="2021-01-25T14:12:00Z"/>
  <w16cex:commentExtensible w16cex:durableId="23B95E48" w16cex:dateUtc="2021-01-25T14:12:00Z"/>
  <w16cex:commentExtensible w16cex:durableId="23B95E3E" w16cex:dateUtc="2021-01-25T14:11:00Z"/>
  <w16cex:commentExtensible w16cex:durableId="23B95E54" w16cex:dateUtc="2021-01-25T14:12:00Z"/>
  <w16cex:commentExtensible w16cex:durableId="23B95E5F" w16cex:dateUtc="2021-01-25T14:12:00Z"/>
  <w16cex:commentExtensible w16cex:durableId="23B95EAD" w16cex:dateUtc="2021-01-25T14:13:00Z"/>
  <w16cex:commentExtensible w16cex:durableId="23B95EDC" w16cex:dateUtc="2021-01-25T14:14:00Z"/>
  <w16cex:commentExtensible w16cex:durableId="23B95EEB" w16cex:dateUtc="2021-01-25T14:14:00Z"/>
  <w16cex:commentExtensible w16cex:durableId="23B95F22" w16cex:dateUtc="2021-01-25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FBB6BC" w16cid:durableId="23B95E68"/>
  <w16cid:commentId w16cid:paraId="3CD92AD7" w16cid:durableId="23B95E70"/>
  <w16cid:commentId w16cid:paraId="1474E31E" w16cid:durableId="23B95E48"/>
  <w16cid:commentId w16cid:paraId="3ED08C8D" w16cid:durableId="23B95E3E"/>
  <w16cid:commentId w16cid:paraId="13C4AC4C" w16cid:durableId="23B95E54"/>
  <w16cid:commentId w16cid:paraId="3C96C887" w16cid:durableId="23B95E5F"/>
  <w16cid:commentId w16cid:paraId="04AB65AB" w16cid:durableId="23B95EAD"/>
  <w16cid:commentId w16cid:paraId="4779FE6A" w16cid:durableId="23B95EDC"/>
  <w16cid:commentId w16cid:paraId="1AADD256" w16cid:durableId="23B95EEB"/>
  <w16cid:commentId w16cid:paraId="632F9E6E" w16cid:durableId="23B95F2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E3563"/>
    <w:multiLevelType w:val="hybridMultilevel"/>
    <w:tmpl w:val="9E8CEE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A7E67C3"/>
    <w:multiLevelType w:val="hybridMultilevel"/>
    <w:tmpl w:val="901AA03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80E"/>
    <w:rsid w:val="00004FF9"/>
    <w:rsid w:val="00014823"/>
    <w:rsid w:val="0009480E"/>
    <w:rsid w:val="000C4DF0"/>
    <w:rsid w:val="000D0DE2"/>
    <w:rsid w:val="000E5D32"/>
    <w:rsid w:val="00124459"/>
    <w:rsid w:val="002A4B01"/>
    <w:rsid w:val="002E2D68"/>
    <w:rsid w:val="003734E0"/>
    <w:rsid w:val="003C3C2D"/>
    <w:rsid w:val="003F7E5D"/>
    <w:rsid w:val="00416F4F"/>
    <w:rsid w:val="00474573"/>
    <w:rsid w:val="004C0A64"/>
    <w:rsid w:val="004D18BC"/>
    <w:rsid w:val="00532259"/>
    <w:rsid w:val="005D6AD7"/>
    <w:rsid w:val="006435CA"/>
    <w:rsid w:val="0066752C"/>
    <w:rsid w:val="0069770D"/>
    <w:rsid w:val="006B4200"/>
    <w:rsid w:val="006C4A92"/>
    <w:rsid w:val="00726444"/>
    <w:rsid w:val="007334A2"/>
    <w:rsid w:val="00747E4C"/>
    <w:rsid w:val="00765CB6"/>
    <w:rsid w:val="008B2451"/>
    <w:rsid w:val="0090468D"/>
    <w:rsid w:val="00966FEE"/>
    <w:rsid w:val="009959B8"/>
    <w:rsid w:val="009C4CC6"/>
    <w:rsid w:val="009D2AF1"/>
    <w:rsid w:val="00A23833"/>
    <w:rsid w:val="00A60656"/>
    <w:rsid w:val="00AF723D"/>
    <w:rsid w:val="00B46582"/>
    <w:rsid w:val="00C174C2"/>
    <w:rsid w:val="00C55B80"/>
    <w:rsid w:val="00CC26F0"/>
    <w:rsid w:val="00CD4346"/>
    <w:rsid w:val="00CE1847"/>
    <w:rsid w:val="00D938E1"/>
    <w:rsid w:val="00DE54C7"/>
    <w:rsid w:val="00DF3830"/>
    <w:rsid w:val="00E732A5"/>
    <w:rsid w:val="00E941AC"/>
    <w:rsid w:val="00EC7034"/>
    <w:rsid w:val="00EE2104"/>
    <w:rsid w:val="00F00BC3"/>
    <w:rsid w:val="00F258D8"/>
    <w:rsid w:val="00FF50A4"/>
    <w:rsid w:val="00FF5D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EA62"/>
  <w15:chartTrackingRefBased/>
  <w15:docId w15:val="{A1025543-8069-49D3-A4ED-16374755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9480E"/>
    <w:pPr>
      <w:ind w:left="720"/>
      <w:contextualSpacing/>
    </w:pPr>
  </w:style>
  <w:style w:type="table" w:styleId="Tabelraster">
    <w:name w:val="Table Grid"/>
    <w:basedOn w:val="Standaardtabel"/>
    <w:uiPriority w:val="39"/>
    <w:rsid w:val="00904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6C4A92"/>
    <w:rPr>
      <w:sz w:val="16"/>
      <w:szCs w:val="16"/>
    </w:rPr>
  </w:style>
  <w:style w:type="paragraph" w:styleId="Tekstopmerking">
    <w:name w:val="annotation text"/>
    <w:basedOn w:val="Standaard"/>
    <w:link w:val="TekstopmerkingChar"/>
    <w:uiPriority w:val="99"/>
    <w:semiHidden/>
    <w:unhideWhenUsed/>
    <w:rsid w:val="006C4A9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C4A92"/>
    <w:rPr>
      <w:sz w:val="20"/>
      <w:szCs w:val="20"/>
    </w:rPr>
  </w:style>
  <w:style w:type="paragraph" w:styleId="Onderwerpvanopmerking">
    <w:name w:val="annotation subject"/>
    <w:basedOn w:val="Tekstopmerking"/>
    <w:next w:val="Tekstopmerking"/>
    <w:link w:val="OnderwerpvanopmerkingChar"/>
    <w:uiPriority w:val="99"/>
    <w:semiHidden/>
    <w:unhideWhenUsed/>
    <w:rsid w:val="006C4A92"/>
    <w:rPr>
      <w:b/>
      <w:bCs/>
    </w:rPr>
  </w:style>
  <w:style w:type="character" w:customStyle="1" w:styleId="OnderwerpvanopmerkingChar">
    <w:name w:val="Onderwerp van opmerking Char"/>
    <w:basedOn w:val="TekstopmerkingChar"/>
    <w:link w:val="Onderwerpvanopmerking"/>
    <w:uiPriority w:val="99"/>
    <w:semiHidden/>
    <w:rsid w:val="006C4A92"/>
    <w:rPr>
      <w:b/>
      <w:bCs/>
      <w:sz w:val="20"/>
      <w:szCs w:val="20"/>
    </w:rPr>
  </w:style>
  <w:style w:type="paragraph" w:styleId="Ballontekst">
    <w:name w:val="Balloon Text"/>
    <w:basedOn w:val="Standaard"/>
    <w:link w:val="BallontekstChar"/>
    <w:uiPriority w:val="99"/>
    <w:semiHidden/>
    <w:unhideWhenUsed/>
    <w:rsid w:val="003734E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734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500</Words>
  <Characters>2754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de Rolf Groep</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Rianne van Loon | Daltonschool De Evenaar</dc:creator>
  <cp:keywords/>
  <dc:description/>
  <cp:lastModifiedBy>Rianne van Loon | Daltonschool De Evenaar</cp:lastModifiedBy>
  <cp:revision>8</cp:revision>
  <dcterms:created xsi:type="dcterms:W3CDTF">2021-01-12T13:32:00Z</dcterms:created>
  <dcterms:modified xsi:type="dcterms:W3CDTF">2021-01-26T07:24:00Z</dcterms:modified>
</cp:coreProperties>
</file>